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657A2AA" w:rsidR="006A0204" w:rsidRPr="006A0204" w:rsidRDefault="006A0204" w:rsidP="007E1EE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24668181" w:rsidR="006A0204" w:rsidRPr="006A0204" w:rsidRDefault="00660EEE" w:rsidP="00E769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0F13CFA9" w:rsidR="006A0204" w:rsidRPr="006A0204" w:rsidRDefault="006A0204" w:rsidP="009225D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5352A3E6" w:rsidR="006A0204" w:rsidRPr="006A0204" w:rsidRDefault="006A0204" w:rsidP="0086628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64315339" w:rsidR="006A0204" w:rsidRPr="006A0204" w:rsidRDefault="00660EEE" w:rsidP="00660EE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</w:tr>
    </w:tbl>
    <w:p w14:paraId="75DF357C" w14:textId="77777777" w:rsidR="00866282" w:rsidRDefault="00866282" w:rsidP="00AB213E">
      <w:pPr>
        <w:jc w:val="center"/>
        <w:rPr>
          <w:rFonts w:ascii="Tahoma" w:hAnsi="Tahoma" w:cs="Tahoma"/>
          <w:b/>
          <w:sz w:val="28"/>
        </w:rPr>
      </w:pPr>
    </w:p>
    <w:p w14:paraId="3C63F9DA" w14:textId="7F72E59A" w:rsidR="006A0204" w:rsidRDefault="00866282" w:rsidP="00AB213E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The Armour of God</w:t>
      </w:r>
    </w:p>
    <w:p w14:paraId="531DCFF3" w14:textId="37E93BA2" w:rsidR="004B4DC2" w:rsidRPr="00901C14" w:rsidRDefault="00C54683" w:rsidP="004B4DC2">
      <w:pPr>
        <w:jc w:val="right"/>
        <w:rPr>
          <w:rFonts w:ascii="Tahoma" w:hAnsi="Tahoma" w:cs="Tahoma"/>
          <w:sz w:val="28"/>
        </w:rPr>
      </w:pPr>
      <w:r w:rsidRPr="00C54683"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9A175C5" wp14:editId="07B5ABF9">
                <wp:simplePos x="0" y="0"/>
                <wp:positionH relativeFrom="column">
                  <wp:posOffset>1120140</wp:posOffset>
                </wp:positionH>
                <wp:positionV relativeFrom="paragraph">
                  <wp:posOffset>1009650</wp:posOffset>
                </wp:positionV>
                <wp:extent cx="2895600" cy="22479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67B" w14:textId="12EDE041" w:rsidR="00C54683" w:rsidRDefault="00C5468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Paul’s Letter to the Ephesians reminds the Christians in Ephesus to ‘put on the armour of God’ on a daily basis.</w:t>
                            </w:r>
                          </w:p>
                          <w:p w14:paraId="4AC0E53F" w14:textId="62A0CFF4" w:rsidR="00C54683" w:rsidRDefault="00C5468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Some days you might need one part of the armour more than others.</w:t>
                            </w:r>
                          </w:p>
                          <w:p w14:paraId="4E56B801" w14:textId="529B0DAA" w:rsidR="00C54683" w:rsidRDefault="00C5468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What do you </w:t>
                            </w:r>
                            <w:r w:rsidRPr="00C54683">
                              <w:rPr>
                                <w:rFonts w:ascii="Tahoma" w:hAnsi="Tahoma" w:cs="Tahoma"/>
                                <w:i/>
                                <w:sz w:val="24"/>
                              </w:rPr>
                              <w:t>really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 xml:space="preserve"> need to </w:t>
                            </w:r>
                            <w:r w:rsidR="00DF59EC">
                              <w:rPr>
                                <w:rFonts w:ascii="Tahoma" w:hAnsi="Tahoma" w:cs="Tahoma"/>
                                <w:sz w:val="24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ut on today?</w:t>
                            </w:r>
                          </w:p>
                          <w:p w14:paraId="27AA4152" w14:textId="1B5FF581" w:rsidR="00C54683" w:rsidRDefault="00C5468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Can you ask God to help you with putting on your armour?</w:t>
                            </w:r>
                          </w:p>
                          <w:p w14:paraId="54A35464" w14:textId="77777777" w:rsidR="00C54683" w:rsidRPr="00C54683" w:rsidRDefault="00C54683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17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2pt;margin-top:79.5pt;width:228pt;height:17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" strokecolor="#c00000">
                <v:textbox>
                  <w:txbxContent>
                    <w:p w14:paraId="484EE67B" w14:textId="12EDE041" w:rsidR="00C54683" w:rsidRDefault="00C5468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Paul’s Letter to the Ephesians reminds the Christians in Ephesus to ‘put on the armour of God’ on a daily basis.</w:t>
                      </w:r>
                    </w:p>
                    <w:p w14:paraId="4AC0E53F" w14:textId="62A0CFF4" w:rsidR="00C54683" w:rsidRDefault="00C5468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Some days you might need one part of the armour more than others.</w:t>
                      </w:r>
                    </w:p>
                    <w:p w14:paraId="4E56B801" w14:textId="529B0DAA" w:rsidR="00C54683" w:rsidRDefault="00C5468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 xml:space="preserve">What do you </w:t>
                      </w:r>
                      <w:r w:rsidRPr="00C54683">
                        <w:rPr>
                          <w:rFonts w:ascii="Tahoma" w:hAnsi="Tahoma" w:cs="Tahoma"/>
                          <w:i/>
                          <w:sz w:val="24"/>
                        </w:rPr>
                        <w:t>really</w:t>
                      </w:r>
                      <w:r>
                        <w:rPr>
                          <w:rFonts w:ascii="Tahoma" w:hAnsi="Tahoma" w:cs="Tahoma"/>
                          <w:sz w:val="24"/>
                        </w:rPr>
                        <w:t xml:space="preserve"> need to </w:t>
                      </w:r>
                      <w:r w:rsidR="00DF59EC">
                        <w:rPr>
                          <w:rFonts w:ascii="Tahoma" w:hAnsi="Tahoma" w:cs="Tahoma"/>
                          <w:sz w:val="24"/>
                        </w:rPr>
                        <w:t>p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sz w:val="24"/>
                        </w:rPr>
                        <w:t>ut on today?</w:t>
                      </w:r>
                    </w:p>
                    <w:p w14:paraId="27AA4152" w14:textId="1B5FF581" w:rsidR="00C54683" w:rsidRDefault="00C5468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Can you ask God to help you with putting on your armour?</w:t>
                      </w:r>
                    </w:p>
                    <w:p w14:paraId="54A35464" w14:textId="77777777" w:rsidR="00C54683" w:rsidRPr="00C54683" w:rsidRDefault="00C54683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867DBE" wp14:editId="1BB7B70E">
                <wp:simplePos x="0" y="0"/>
                <wp:positionH relativeFrom="column">
                  <wp:posOffset>1226820</wp:posOffset>
                </wp:positionH>
                <wp:positionV relativeFrom="paragraph">
                  <wp:posOffset>102870</wp:posOffset>
                </wp:positionV>
                <wp:extent cx="2659380" cy="556260"/>
                <wp:effectExtent l="0" t="0" r="26670" b="1524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5562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3ECEA" w14:textId="09A7BAD9" w:rsidR="00C54683" w:rsidRPr="00C54683" w:rsidRDefault="00C54683" w:rsidP="00C54683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Read </w:t>
                            </w:r>
                            <w:r w:rsidRPr="00C54683">
                              <w:rPr>
                                <w:rFonts w:ascii="Tahoma" w:hAnsi="Tahoma" w:cs="Tahoma"/>
                                <w:sz w:val="28"/>
                              </w:rPr>
                              <w:t xml:space="preserve">Ephesians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C</w:t>
                            </w:r>
                            <w:r w:rsidRPr="00C54683">
                              <w:rPr>
                                <w:rFonts w:ascii="Tahoma" w:hAnsi="Tahoma" w:cs="Tahoma"/>
                                <w:sz w:val="28"/>
                              </w:rPr>
                              <w:t>hapter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867DBE" id="Rectangle: Rounded Corners 1" o:spid="_x0000_s1027" style="position:absolute;left:0;text-align:left;margin-left:96.6pt;margin-top:8.1pt;width:209.4pt;height:43.8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" fillcolor="#8eaadb [1940]" strokecolor="#2f5496 [2404]" strokeweight="1pt">
                <v:stroke joinstyle="miter"/>
                <v:textbox>
                  <w:txbxContent>
                    <w:p w14:paraId="2D23ECEA" w14:textId="09A7BAD9" w:rsidR="00C54683" w:rsidRPr="00C54683" w:rsidRDefault="00C54683" w:rsidP="00C54683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 xml:space="preserve">Read </w:t>
                      </w:r>
                      <w:r w:rsidRPr="00C54683">
                        <w:rPr>
                          <w:rFonts w:ascii="Tahoma" w:hAnsi="Tahoma" w:cs="Tahoma"/>
                          <w:sz w:val="28"/>
                        </w:rPr>
                        <w:t xml:space="preserve">Ephesians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C</w:t>
                      </w:r>
                      <w:r w:rsidRPr="00C54683">
                        <w:rPr>
                          <w:rFonts w:ascii="Tahoma" w:hAnsi="Tahoma" w:cs="Tahoma"/>
                          <w:sz w:val="28"/>
                        </w:rPr>
                        <w:t>hapter 6</w:t>
                      </w:r>
                    </w:p>
                  </w:txbxContent>
                </v:textbox>
              </v:roundrect>
            </w:pict>
          </mc:Fallback>
        </mc:AlternateContent>
      </w:r>
      <w:r w:rsidR="00090ECD" w:rsidRPr="00090ECD">
        <w:rPr>
          <w:rFonts w:ascii="Tahoma" w:hAnsi="Tahoma" w:cs="Tahoma"/>
          <w:noProof/>
          <w:sz w:val="28"/>
        </w:rPr>
        <w:drawing>
          <wp:inline distT="0" distB="0" distL="0" distR="0" wp14:anchorId="1C222375" wp14:editId="509E14D4">
            <wp:extent cx="4717062" cy="3479800"/>
            <wp:effectExtent l="0" t="0" r="0" b="6350"/>
            <wp:docPr id="7170" name="Picture 2" descr="The TRUTH under FIRE: SPIRITUAL WARFARE: The Armor of God, Conduct in the  Campaign &amp; Implementing the Victory of Christ in our Lives – PART 4">
              <a:extLst xmlns:a="http://schemas.openxmlformats.org/drawingml/2006/main">
                <a:ext uri="{FF2B5EF4-FFF2-40B4-BE49-F238E27FC236}">
                  <a16:creationId xmlns:a16="http://schemas.microsoft.com/office/drawing/2014/main" id="{C12DE154-8889-4367-B6F4-9A3868EADC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The TRUTH under FIRE: SPIRITUAL WARFARE: The Armor of God, Conduct in the  Campaign &amp; Implementing the Victory of Christ in our Lives – PART 4">
                      <a:extLst>
                        <a:ext uri="{FF2B5EF4-FFF2-40B4-BE49-F238E27FC236}">
                          <a16:creationId xmlns:a16="http://schemas.microsoft.com/office/drawing/2014/main" id="{C12DE154-8889-4367-B6F4-9A3868EADC6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52" cy="34824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4B4DC2" w:rsidRPr="00901C14" w:rsidSect="00901C14">
      <w:headerReference w:type="default" r:id="rId12"/>
      <w:footerReference w:type="default" r:id="rId13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5E150" w14:textId="77777777" w:rsidR="000D75AB" w:rsidRDefault="000D75AB" w:rsidP="006A0204">
      <w:pPr>
        <w:spacing w:after="0" w:line="240" w:lineRule="auto"/>
      </w:pPr>
      <w:r>
        <w:separator/>
      </w:r>
    </w:p>
  </w:endnote>
  <w:endnote w:type="continuationSeparator" w:id="0">
    <w:p w14:paraId="419ADBB5" w14:textId="77777777" w:rsidR="000D75AB" w:rsidRDefault="000D75AB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A22F0" w14:textId="77777777" w:rsidR="000D75AB" w:rsidRDefault="000D75AB" w:rsidP="006A0204">
      <w:pPr>
        <w:spacing w:after="0" w:line="240" w:lineRule="auto"/>
      </w:pPr>
      <w:r>
        <w:separator/>
      </w:r>
    </w:p>
  </w:footnote>
  <w:footnote w:type="continuationSeparator" w:id="0">
    <w:p w14:paraId="585337F8" w14:textId="77777777" w:rsidR="000D75AB" w:rsidRDefault="000D75AB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26175"/>
    <w:rsid w:val="00084F51"/>
    <w:rsid w:val="00090ECD"/>
    <w:rsid w:val="000D75AB"/>
    <w:rsid w:val="00333C98"/>
    <w:rsid w:val="003A592B"/>
    <w:rsid w:val="00430001"/>
    <w:rsid w:val="004B4DC2"/>
    <w:rsid w:val="005C6C1D"/>
    <w:rsid w:val="00660EEE"/>
    <w:rsid w:val="006A0204"/>
    <w:rsid w:val="007E1EEE"/>
    <w:rsid w:val="00866282"/>
    <w:rsid w:val="008F4508"/>
    <w:rsid w:val="00901C14"/>
    <w:rsid w:val="009225DC"/>
    <w:rsid w:val="00A53CAB"/>
    <w:rsid w:val="00A62887"/>
    <w:rsid w:val="00AB213E"/>
    <w:rsid w:val="00AB40A0"/>
    <w:rsid w:val="00AF2153"/>
    <w:rsid w:val="00C30A65"/>
    <w:rsid w:val="00C54683"/>
    <w:rsid w:val="00DF59EC"/>
    <w:rsid w:val="00E7699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1DA19-04DD-436C-B514-58913E31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Ryan Finnegan</cp:lastModifiedBy>
  <cp:revision>6</cp:revision>
  <dcterms:created xsi:type="dcterms:W3CDTF">2021-06-29T14:39:00Z</dcterms:created>
  <dcterms:modified xsi:type="dcterms:W3CDTF">2023-10-05T10:53:00Z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